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EA" w:rsidRPr="007C04EA" w:rsidRDefault="007957B3" w:rsidP="007C04EA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006383"/>
          <w:sz w:val="36"/>
          <w:szCs w:val="36"/>
          <w:lang w:eastAsia="ru-RU"/>
        </w:rPr>
      </w:pPr>
      <w:r>
        <w:fldChar w:fldCharType="begin"/>
      </w:r>
      <w:r>
        <w:instrText>HYPERLINK "http://rookasharsky.ru/index.php/antikorruptsionnaya-deyateln/goryachaya-liniya-po-protivodejstviyu-korruptsii"</w:instrText>
      </w:r>
      <w:r>
        <w:fldChar w:fldCharType="separate"/>
      </w:r>
      <w:r w:rsidR="007C04EA" w:rsidRPr="007C04EA">
        <w:rPr>
          <w:rFonts w:ascii="Arial" w:eastAsia="Times New Roman" w:hAnsi="Arial" w:cs="Arial"/>
          <w:b/>
          <w:bCs/>
          <w:color w:val="56AC2A"/>
          <w:sz w:val="36"/>
          <w:szCs w:val="36"/>
          <w:lang w:eastAsia="ru-RU"/>
        </w:rPr>
        <w:t>"Горячая линия" по противодействию коррупции</w:t>
      </w:r>
      <w:r>
        <w:fldChar w:fldCharType="end"/>
      </w:r>
    </w:p>
    <w:p w:rsidR="007C04EA" w:rsidRPr="007C04EA" w:rsidRDefault="007C04EA" w:rsidP="007C04EA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006383"/>
          <w:sz w:val="40"/>
          <w:szCs w:val="40"/>
          <w:lang w:eastAsia="ru-RU"/>
        </w:rPr>
      </w:pPr>
      <w:r w:rsidRPr="007C04EA">
        <w:rPr>
          <w:rFonts w:ascii="Arial" w:eastAsia="Times New Roman" w:hAnsi="Arial" w:cs="Arial"/>
          <w:b/>
          <w:bCs/>
          <w:color w:val="006383"/>
          <w:sz w:val="40"/>
          <w:szCs w:val="40"/>
          <w:lang w:eastAsia="ru-RU"/>
        </w:rPr>
        <w:t>Телефон «горячей линии» Минобразования Ростовской области:</w:t>
      </w:r>
    </w:p>
    <w:p w:rsidR="007C04EA" w:rsidRPr="007C04EA" w:rsidRDefault="007C04EA" w:rsidP="007C04EA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006383"/>
          <w:sz w:val="40"/>
          <w:szCs w:val="40"/>
          <w:lang w:eastAsia="ru-RU"/>
        </w:rPr>
      </w:pPr>
      <w:r w:rsidRPr="007C04EA">
        <w:rPr>
          <w:rFonts w:ascii="Arial" w:eastAsia="Times New Roman" w:hAnsi="Arial" w:cs="Arial"/>
          <w:color w:val="006383"/>
          <w:sz w:val="40"/>
          <w:szCs w:val="40"/>
          <w:lang w:eastAsia="ru-RU"/>
        </w:rPr>
        <w:t>(863)2404191</w:t>
      </w:r>
    </w:p>
    <w:p w:rsidR="007C04EA" w:rsidRPr="007C04EA" w:rsidRDefault="007C04EA" w:rsidP="007C04EA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006383"/>
          <w:sz w:val="40"/>
          <w:szCs w:val="40"/>
          <w:lang w:eastAsia="ru-RU"/>
        </w:rPr>
      </w:pPr>
      <w:r w:rsidRPr="007C04EA">
        <w:rPr>
          <w:rFonts w:ascii="Arial" w:eastAsia="Times New Roman" w:hAnsi="Arial" w:cs="Arial"/>
          <w:b/>
          <w:bCs/>
          <w:color w:val="006383"/>
          <w:sz w:val="40"/>
          <w:szCs w:val="40"/>
          <w:lang w:eastAsia="ru-RU"/>
        </w:rPr>
        <w:t xml:space="preserve">"Телефоны дежурной части" отдела внутренних дел по </w:t>
      </w:r>
      <w:proofErr w:type="spellStart"/>
      <w:r w:rsidRPr="007C04EA">
        <w:rPr>
          <w:rFonts w:ascii="Arial" w:eastAsia="Times New Roman" w:hAnsi="Arial" w:cs="Arial"/>
          <w:b/>
          <w:bCs/>
          <w:color w:val="006383"/>
          <w:sz w:val="40"/>
          <w:szCs w:val="40"/>
          <w:lang w:eastAsia="ru-RU"/>
        </w:rPr>
        <w:t>Кашарскому</w:t>
      </w:r>
      <w:proofErr w:type="spellEnd"/>
      <w:r w:rsidRPr="007C04EA">
        <w:rPr>
          <w:rFonts w:ascii="Arial" w:eastAsia="Times New Roman" w:hAnsi="Arial" w:cs="Arial"/>
          <w:b/>
          <w:bCs/>
          <w:color w:val="006383"/>
          <w:sz w:val="40"/>
          <w:szCs w:val="40"/>
          <w:lang w:eastAsia="ru-RU"/>
        </w:rPr>
        <w:t xml:space="preserve"> району Ростовской области: </w:t>
      </w:r>
    </w:p>
    <w:p w:rsidR="007C04EA" w:rsidRPr="007C04EA" w:rsidRDefault="007C04EA" w:rsidP="007C04EA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006383"/>
          <w:sz w:val="40"/>
          <w:szCs w:val="40"/>
          <w:lang w:eastAsia="ru-RU"/>
        </w:rPr>
      </w:pPr>
      <w:r w:rsidRPr="007C04EA">
        <w:rPr>
          <w:rFonts w:ascii="Arial" w:eastAsia="Times New Roman" w:hAnsi="Arial" w:cs="Arial"/>
          <w:color w:val="006383"/>
          <w:sz w:val="40"/>
          <w:szCs w:val="40"/>
          <w:lang w:eastAsia="ru-RU"/>
        </w:rPr>
        <w:t>(86388) 2-22-24, 2-13-21</w:t>
      </w:r>
    </w:p>
    <w:p w:rsidR="007C04EA" w:rsidRPr="007C04EA" w:rsidRDefault="007C04EA" w:rsidP="00A70AE3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006383"/>
          <w:sz w:val="40"/>
          <w:szCs w:val="40"/>
          <w:lang w:eastAsia="ru-RU"/>
        </w:rPr>
      </w:pPr>
      <w:r w:rsidRPr="007C04EA">
        <w:rPr>
          <w:rFonts w:ascii="Arial Black" w:eastAsia="Times New Roman" w:hAnsi="Arial Black" w:cs="Arial"/>
          <w:color w:val="006383"/>
          <w:sz w:val="40"/>
          <w:szCs w:val="40"/>
          <w:lang w:eastAsia="ru-RU"/>
        </w:rPr>
        <w:t>Электронные приемные</w:t>
      </w:r>
    </w:p>
    <w:p w:rsidR="007C04EA" w:rsidRPr="007C04EA" w:rsidRDefault="007C04EA" w:rsidP="007C04EA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006383"/>
          <w:sz w:val="40"/>
          <w:szCs w:val="40"/>
          <w:lang w:eastAsia="ru-RU"/>
        </w:rPr>
      </w:pPr>
      <w:r w:rsidRPr="007C04EA">
        <w:rPr>
          <w:rFonts w:ascii="Arial" w:eastAsia="Times New Roman" w:hAnsi="Arial" w:cs="Arial"/>
          <w:b/>
          <w:bCs/>
          <w:color w:val="006383"/>
          <w:sz w:val="40"/>
          <w:szCs w:val="40"/>
          <w:lang w:eastAsia="ru-RU"/>
        </w:rPr>
        <w:t>Региональная служба по надзору и контролю в сфере образования Ростовской области</w:t>
      </w:r>
    </w:p>
    <w:p w:rsidR="007C04EA" w:rsidRPr="007C04EA" w:rsidRDefault="007957B3" w:rsidP="007C04EA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006383"/>
          <w:sz w:val="40"/>
          <w:szCs w:val="40"/>
          <w:lang w:eastAsia="ru-RU"/>
        </w:rPr>
      </w:pPr>
      <w:hyperlink r:id="rId5" w:history="1">
        <w:r w:rsidR="007C04EA" w:rsidRPr="007C04EA">
          <w:rPr>
            <w:rFonts w:ascii="Arial" w:eastAsia="Times New Roman" w:hAnsi="Arial" w:cs="Arial"/>
            <w:color w:val="56AC2A"/>
            <w:sz w:val="40"/>
            <w:szCs w:val="40"/>
            <w:u w:val="single"/>
            <w:lang w:eastAsia="ru-RU"/>
          </w:rPr>
          <w:t>http://www.rostobrnadzor.ru/doc/obschestvennaya-priemnaya/poryadok-obraschenii/ </w:t>
        </w:r>
      </w:hyperlink>
    </w:p>
    <w:p w:rsidR="007C04EA" w:rsidRPr="007C04EA" w:rsidRDefault="007C04EA" w:rsidP="007C04EA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006383"/>
          <w:sz w:val="40"/>
          <w:szCs w:val="40"/>
          <w:lang w:eastAsia="ru-RU"/>
        </w:rPr>
      </w:pPr>
      <w:r w:rsidRPr="007C04EA">
        <w:rPr>
          <w:rFonts w:ascii="Arial" w:eastAsia="Times New Roman" w:hAnsi="Arial" w:cs="Arial"/>
          <w:color w:val="006383"/>
          <w:sz w:val="40"/>
          <w:szCs w:val="40"/>
          <w:lang w:eastAsia="ru-RU"/>
        </w:rPr>
        <w:t> </w:t>
      </w:r>
    </w:p>
    <w:p w:rsidR="007C04EA" w:rsidRPr="007C04EA" w:rsidRDefault="007C04EA" w:rsidP="007C04EA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006383"/>
          <w:sz w:val="40"/>
          <w:szCs w:val="40"/>
          <w:lang w:eastAsia="ru-RU"/>
        </w:rPr>
      </w:pPr>
      <w:r w:rsidRPr="007C04EA">
        <w:rPr>
          <w:rFonts w:ascii="Arial" w:eastAsia="Times New Roman" w:hAnsi="Arial" w:cs="Arial"/>
          <w:b/>
          <w:bCs/>
          <w:color w:val="006383"/>
          <w:sz w:val="40"/>
          <w:szCs w:val="40"/>
          <w:lang w:eastAsia="ru-RU"/>
        </w:rPr>
        <w:t>Главное управление МВД России по Ростовской области</w:t>
      </w:r>
    </w:p>
    <w:p w:rsidR="007C04EA" w:rsidRPr="007C04EA" w:rsidRDefault="007957B3" w:rsidP="007C04EA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006383"/>
          <w:sz w:val="40"/>
          <w:szCs w:val="40"/>
          <w:lang w:eastAsia="ru-RU"/>
        </w:rPr>
      </w:pPr>
      <w:hyperlink r:id="rId6" w:history="1">
        <w:r w:rsidR="007C04EA" w:rsidRPr="007C04EA">
          <w:rPr>
            <w:rFonts w:ascii="Arial" w:eastAsia="Times New Roman" w:hAnsi="Arial" w:cs="Arial"/>
            <w:color w:val="56AC2A"/>
            <w:sz w:val="40"/>
            <w:szCs w:val="40"/>
            <w:u w:val="single"/>
            <w:lang w:eastAsia="ru-RU"/>
          </w:rPr>
          <w:t>https://61.mvd.ru/gumvd/Protivodejstvie_korrupcii</w:t>
        </w:r>
      </w:hyperlink>
    </w:p>
    <w:p w:rsidR="007C04EA" w:rsidRPr="007C04EA" w:rsidRDefault="007C04EA" w:rsidP="007C04EA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006383"/>
          <w:sz w:val="40"/>
          <w:szCs w:val="40"/>
          <w:lang w:eastAsia="ru-RU"/>
        </w:rPr>
      </w:pPr>
      <w:r w:rsidRPr="007C04EA">
        <w:rPr>
          <w:rFonts w:ascii="Arial" w:eastAsia="Times New Roman" w:hAnsi="Arial" w:cs="Arial"/>
          <w:color w:val="006383"/>
          <w:sz w:val="40"/>
          <w:szCs w:val="40"/>
          <w:lang w:eastAsia="ru-RU"/>
        </w:rPr>
        <w:t> </w:t>
      </w:r>
    </w:p>
    <w:p w:rsidR="007C04EA" w:rsidRPr="007C04EA" w:rsidRDefault="007C04EA" w:rsidP="007C04EA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006383"/>
          <w:sz w:val="40"/>
          <w:szCs w:val="40"/>
          <w:lang w:eastAsia="ru-RU"/>
        </w:rPr>
      </w:pPr>
      <w:r w:rsidRPr="007C04EA">
        <w:rPr>
          <w:rFonts w:ascii="Arial" w:eastAsia="Times New Roman" w:hAnsi="Arial" w:cs="Arial"/>
          <w:b/>
          <w:bCs/>
          <w:color w:val="006383"/>
          <w:sz w:val="40"/>
          <w:szCs w:val="40"/>
          <w:lang w:eastAsia="ru-RU"/>
        </w:rPr>
        <w:t>Министерство общего и профессионального образования Ростовской области</w:t>
      </w:r>
    </w:p>
    <w:p w:rsidR="007C04EA" w:rsidRPr="007C04EA" w:rsidRDefault="007957B3" w:rsidP="007C04EA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006383"/>
          <w:sz w:val="40"/>
          <w:szCs w:val="40"/>
          <w:lang w:eastAsia="ru-RU"/>
        </w:rPr>
      </w:pPr>
      <w:hyperlink r:id="rId7" w:history="1">
        <w:r w:rsidR="007C04EA" w:rsidRPr="007C04EA">
          <w:rPr>
            <w:rFonts w:ascii="Arial" w:eastAsia="Times New Roman" w:hAnsi="Arial" w:cs="Arial"/>
            <w:color w:val="56AC2A"/>
            <w:sz w:val="40"/>
            <w:szCs w:val="40"/>
            <w:u w:val="single"/>
            <w:lang w:eastAsia="ru-RU"/>
          </w:rPr>
          <w:t>http://www.rostobr.ru/feedback/hotlines/</w:t>
        </w:r>
      </w:hyperlink>
    </w:p>
    <w:p w:rsidR="007C04EA" w:rsidRPr="007C04EA" w:rsidRDefault="007C04EA" w:rsidP="007C04EA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006383"/>
          <w:sz w:val="40"/>
          <w:szCs w:val="40"/>
          <w:lang w:eastAsia="ru-RU"/>
        </w:rPr>
      </w:pPr>
      <w:r w:rsidRPr="007C04EA">
        <w:rPr>
          <w:rFonts w:ascii="Arial" w:eastAsia="Times New Roman" w:hAnsi="Arial" w:cs="Arial"/>
          <w:color w:val="006383"/>
          <w:sz w:val="40"/>
          <w:szCs w:val="40"/>
          <w:lang w:eastAsia="ru-RU"/>
        </w:rPr>
        <w:t> </w:t>
      </w:r>
    </w:p>
    <w:p w:rsidR="007C04EA" w:rsidRPr="007C04EA" w:rsidRDefault="007C04EA" w:rsidP="007C04EA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006383"/>
          <w:sz w:val="40"/>
          <w:szCs w:val="40"/>
          <w:lang w:eastAsia="ru-RU"/>
        </w:rPr>
      </w:pPr>
      <w:r w:rsidRPr="007C04EA">
        <w:rPr>
          <w:rFonts w:ascii="Arial" w:eastAsia="Times New Roman" w:hAnsi="Arial" w:cs="Arial"/>
          <w:b/>
          <w:bCs/>
          <w:color w:val="006383"/>
          <w:sz w:val="40"/>
          <w:szCs w:val="40"/>
          <w:lang w:eastAsia="ru-RU"/>
        </w:rPr>
        <w:t>Адреса электронной почты контрольно-надзорных органов, осуществляющих антикоррупционную деятельность:</w:t>
      </w:r>
    </w:p>
    <w:p w:rsidR="007C04EA" w:rsidRPr="007C04EA" w:rsidRDefault="007957B3" w:rsidP="007C04EA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006383"/>
          <w:sz w:val="40"/>
          <w:szCs w:val="40"/>
          <w:lang w:eastAsia="ru-RU"/>
        </w:rPr>
      </w:pPr>
      <w:hyperlink r:id="rId8" w:history="1">
        <w:r w:rsidR="007C04EA" w:rsidRPr="007C04EA">
          <w:rPr>
            <w:rFonts w:ascii="Arial" w:eastAsia="Times New Roman" w:hAnsi="Arial" w:cs="Arial"/>
            <w:color w:val="56AC2A"/>
            <w:sz w:val="40"/>
            <w:szCs w:val="40"/>
            <w:u w:val="single"/>
            <w:lang w:eastAsia="ru-RU"/>
          </w:rPr>
          <w:t>min@rostobr.ru</w:t>
        </w:r>
      </w:hyperlink>
      <w:r w:rsidR="007C04EA" w:rsidRPr="007C04EA">
        <w:rPr>
          <w:rFonts w:ascii="Arial" w:eastAsia="Times New Roman" w:hAnsi="Arial" w:cs="Arial"/>
          <w:color w:val="006383"/>
          <w:sz w:val="40"/>
          <w:szCs w:val="40"/>
          <w:lang w:eastAsia="ru-RU"/>
        </w:rPr>
        <w:t> - министерство образования Ростовской области</w:t>
      </w:r>
    </w:p>
    <w:p w:rsidR="007C04EA" w:rsidRPr="001C6DA7" w:rsidRDefault="007C04EA" w:rsidP="001C6DA7">
      <w:pPr>
        <w:jc w:val="center"/>
        <w:rPr>
          <w:rFonts w:ascii="Times New Roman" w:hAnsi="Times New Roman" w:cs="Times New Roman"/>
          <w:sz w:val="56"/>
          <w:szCs w:val="56"/>
        </w:rPr>
      </w:pPr>
    </w:p>
    <w:sectPr w:rsidR="007C04EA" w:rsidRPr="001C6DA7" w:rsidSect="0079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A3C"/>
    <w:multiLevelType w:val="multilevel"/>
    <w:tmpl w:val="7820D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E5EC4"/>
    <w:rsid w:val="001C6DA7"/>
    <w:rsid w:val="00280037"/>
    <w:rsid w:val="00524546"/>
    <w:rsid w:val="007957B3"/>
    <w:rsid w:val="007C04EA"/>
    <w:rsid w:val="008E5EC4"/>
    <w:rsid w:val="00952861"/>
    <w:rsid w:val="00A70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6DA7"/>
    <w:rPr>
      <w:b/>
      <w:bCs/>
    </w:rPr>
  </w:style>
  <w:style w:type="character" w:customStyle="1" w:styleId="apple-converted-space">
    <w:name w:val="apple-converted-space"/>
    <w:basedOn w:val="a0"/>
    <w:rsid w:val="001C6DA7"/>
  </w:style>
  <w:style w:type="character" w:styleId="a4">
    <w:name w:val="Hyperlink"/>
    <w:basedOn w:val="a0"/>
    <w:uiPriority w:val="99"/>
    <w:unhideWhenUsed/>
    <w:rsid w:val="007C04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6DA7"/>
    <w:rPr>
      <w:b/>
      <w:bCs/>
    </w:rPr>
  </w:style>
  <w:style w:type="character" w:customStyle="1" w:styleId="apple-converted-space">
    <w:name w:val="apple-converted-space"/>
    <w:basedOn w:val="a0"/>
    <w:rsid w:val="001C6DA7"/>
  </w:style>
  <w:style w:type="character" w:styleId="a4">
    <w:name w:val="Hyperlink"/>
    <w:basedOn w:val="a0"/>
    <w:uiPriority w:val="99"/>
    <w:unhideWhenUsed/>
    <w:rsid w:val="007C04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@rostob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tobr.ru/feedback/hotlin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61.mvd.ru/gumvd/Protivodejstvie_korrupci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rostobrnadzor.ru/doc/obschestvennaya-priemnaya/poryadok-obrascheni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</cp:lastModifiedBy>
  <cp:revision>6</cp:revision>
  <dcterms:created xsi:type="dcterms:W3CDTF">2016-11-22T06:52:00Z</dcterms:created>
  <dcterms:modified xsi:type="dcterms:W3CDTF">2016-11-23T21:00:00Z</dcterms:modified>
</cp:coreProperties>
</file>